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/>
          <w:b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1.5pt;margin-top:0;width:142.5pt;height:34.5pt;z-index:251658240" adj="25314,11927">
            <v:textbox style="mso-next-textbox:#_x0000_s1026"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助村宝项目推</w:t>
                  </w:r>
                  <w:r>
                    <w:rPr>
                      <w:rFonts w:hint="eastAsia"/>
                      <w:szCs w:val="21"/>
                    </w:rPr>
                    <w:t>介</w:t>
                  </w:r>
                </w:p>
              </w:txbxContent>
            </v:textbox>
          </v:shape>
        </w:pict>
      </w:r>
      <w:r>
        <w:rPr>
          <w:rFonts w:ascii="新宋体" w:eastAsia="新宋体" w:hAnsi="新宋体" w:hint="eastAsia"/>
          <w:b/>
          <w:sz w:val="24"/>
          <w:szCs w:val="24"/>
        </w:rPr>
        <w:t>项 目 和 你</w:t>
      </w:r>
    </w:p>
    <w:p>
      <w:pPr>
        <w:jc w:val="center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短 文 三 则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>
      <w:pPr>
        <w:spacing w:line="340" w:lineRule="exac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lastRenderedPageBreak/>
        <w:t>如果你是农村人</w:t>
      </w:r>
    </w:p>
    <w:p>
      <w:pPr>
        <w:spacing w:line="340" w:lineRule="exact"/>
        <w:rPr>
          <w:sz w:val="24"/>
          <w:szCs w:val="24"/>
        </w:rPr>
      </w:pP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如果你是农村人，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如果你村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在助村宝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投同意票的家庭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累计到</w:t>
      </w:r>
      <w:r>
        <w:rPr>
          <w:rFonts w:hint="eastAsia"/>
          <w:sz w:val="24"/>
          <w:szCs w:val="24"/>
        </w:rPr>
        <w:t>90%</w:t>
      </w:r>
      <w:r>
        <w:rPr>
          <w:rFonts w:hint="eastAsia"/>
          <w:sz w:val="24"/>
          <w:szCs w:val="24"/>
        </w:rPr>
        <w:t>或以上。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那么</w:t>
      </w:r>
      <w:r>
        <w:rPr>
          <w:rFonts w:ascii="宋体" w:hAnsi="宋体" w:hint="eastAsia"/>
          <w:sz w:val="24"/>
          <w:szCs w:val="24"/>
        </w:rPr>
        <w:t>——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各个同意的家庭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都能够拥有：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一套</w:t>
      </w:r>
    </w:p>
    <w:p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1200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1500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平米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的本村村小区套房，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和一个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胜似于欧美式庄园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的户庄园。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从此你们将大大提高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生产生活水平，</w:t>
      </w:r>
    </w:p>
    <w:p>
      <w:pPr>
        <w:widowControl/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幸福日子，</w:t>
      </w:r>
    </w:p>
    <w:p>
      <w:pPr>
        <w:widowControl/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绵延数代。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如上小区套房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建造成本分期分摊，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如果没有或不够的，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将相应给予一种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分期的补齐式专项贷。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还得起的情况下要还，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就算还不起，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也会帮你想办法，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再说，还有如上小区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套房保值增值呢。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具体了解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请看助村宝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创新项目简介。</w:t>
      </w:r>
    </w:p>
    <w:p>
      <w:pPr>
        <w:spacing w:line="340" w:lineRule="exac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lastRenderedPageBreak/>
        <w:t>如果你是银行的人</w:t>
      </w:r>
    </w:p>
    <w:p>
      <w:pPr>
        <w:spacing w:line="340" w:lineRule="exac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如果你是投资人</w:t>
      </w:r>
    </w:p>
    <w:p>
      <w:pPr>
        <w:spacing w:line="340" w:lineRule="exact"/>
        <w:rPr>
          <w:sz w:val="24"/>
          <w:szCs w:val="24"/>
        </w:rPr>
      </w:pP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如果你是银行的人，</w:t>
      </w:r>
    </w:p>
    <w:p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如果你是投资人</w:t>
      </w:r>
      <w:r>
        <w:rPr>
          <w:rFonts w:hint="eastAsia"/>
          <w:sz w:val="24"/>
          <w:szCs w:val="24"/>
        </w:rPr>
        <w:t>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不管是收款、存款贷款，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还是投资，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都能让你有重大发展，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只要你了解项目，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抢占先机，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只要你们参与项目、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签订协议进行合作。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在此项目中，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不管是分期收取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专项工程预付款，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还是专项工程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分期的补齐式贷款，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都是风险低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而且量大量多。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所以，就能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让你们的事业，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随着显著的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扶贫效果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和乡村的振兴，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随着新的经济活力，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越做越好。</w:t>
      </w:r>
    </w:p>
    <w:p>
      <w:pPr>
        <w:spacing w:line="340" w:lineRule="exact"/>
        <w:rPr>
          <w:rFonts w:ascii="黑体" w:eastAsia="黑体"/>
          <w:b/>
          <w:sz w:val="24"/>
          <w:szCs w:val="24"/>
        </w:rPr>
      </w:pPr>
    </w:p>
    <w:p>
      <w:pPr>
        <w:spacing w:line="340" w:lineRule="exact"/>
        <w:rPr>
          <w:rFonts w:ascii="黑体" w:eastAsia="黑体"/>
          <w:b/>
          <w:sz w:val="24"/>
          <w:szCs w:val="24"/>
        </w:rPr>
      </w:pPr>
    </w:p>
    <w:p>
      <w:pPr>
        <w:spacing w:line="340" w:lineRule="exact"/>
        <w:rPr>
          <w:rFonts w:ascii="黑体" w:eastAsia="黑体"/>
          <w:b/>
          <w:sz w:val="24"/>
          <w:szCs w:val="24"/>
        </w:rPr>
      </w:pPr>
    </w:p>
    <w:p>
      <w:pPr>
        <w:spacing w:line="340" w:lineRule="exact"/>
        <w:rPr>
          <w:rFonts w:ascii="黑体" w:eastAsia="黑体"/>
          <w:b/>
          <w:sz w:val="24"/>
          <w:szCs w:val="24"/>
        </w:rPr>
      </w:pPr>
    </w:p>
    <w:p>
      <w:pPr>
        <w:spacing w:line="340" w:lineRule="exact"/>
        <w:rPr>
          <w:rFonts w:ascii="黑体" w:eastAsia="黑体"/>
          <w:b/>
          <w:sz w:val="24"/>
          <w:szCs w:val="24"/>
        </w:rPr>
      </w:pPr>
    </w:p>
    <w:p>
      <w:pPr>
        <w:spacing w:line="340" w:lineRule="exact"/>
        <w:rPr>
          <w:rFonts w:ascii="黑体" w:eastAsia="黑体"/>
          <w:b/>
          <w:sz w:val="24"/>
          <w:szCs w:val="24"/>
        </w:rPr>
      </w:pPr>
    </w:p>
    <w:p>
      <w:pPr>
        <w:spacing w:line="340" w:lineRule="exact"/>
        <w:rPr>
          <w:rFonts w:ascii="黑体" w:eastAsia="黑体"/>
          <w:b/>
          <w:sz w:val="24"/>
          <w:szCs w:val="24"/>
        </w:rPr>
      </w:pPr>
    </w:p>
    <w:p>
      <w:pPr>
        <w:spacing w:line="340" w:lineRule="exac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lastRenderedPageBreak/>
        <w:t>如果你是县长和大官</w:t>
      </w:r>
    </w:p>
    <w:p>
      <w:pPr>
        <w:spacing w:line="340" w:lineRule="exact"/>
        <w:rPr>
          <w:sz w:val="24"/>
          <w:szCs w:val="24"/>
        </w:rPr>
      </w:pP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如果你是县长，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如果你是大官，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只要你了解项目，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只要你支持，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只要你们同意，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只要你们引进，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只要你们召开会议：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动员银行派员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参加会议，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动员乡村干部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发动农户投同意票。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那么，就能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在少花或不花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政府财政钱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的情况下。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拥有：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经济发展，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税收增加。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拥有：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扶贫效果显著，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实现振兴乡村，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农村一派繁荣景象，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百姓生活富足。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拥有：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实现低物价、低通胀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的底气。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和增加：</w:t>
      </w: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赶追发达国家发展水平的底气。</w:t>
      </w:r>
    </w:p>
    <w:p>
      <w:pPr>
        <w:spacing w:line="340" w:lineRule="exact"/>
        <w:sectPr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>
      <w:pPr>
        <w:spacing w:line="340" w:lineRule="exact"/>
        <w:jc w:val="left"/>
        <w:rPr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微信点击</w:t>
      </w:r>
      <w:r>
        <w:rPr>
          <w:rFonts w:hint="eastAsia"/>
          <w:sz w:val="24"/>
          <w:szCs w:val="24"/>
        </w:rPr>
        <w:t>右上边</w:t>
      </w:r>
      <w:r>
        <w:rPr>
          <w:sz w:val="24"/>
          <w:szCs w:val="24"/>
        </w:rPr>
        <w:t>放大镜</w:t>
      </w:r>
      <w:r>
        <w:rPr>
          <w:rFonts w:hint="eastAsia"/>
          <w:sz w:val="24"/>
          <w:szCs w:val="24"/>
        </w:rPr>
        <w:t>图标</w:t>
      </w:r>
      <w:r>
        <w:rPr>
          <w:sz w:val="24"/>
          <w:szCs w:val="24"/>
        </w:rPr>
        <w:t>搜索</w:t>
      </w:r>
      <w:r>
        <w:rPr>
          <w:rFonts w:hint="eastAsia"/>
          <w:sz w:val="24"/>
          <w:szCs w:val="24"/>
        </w:rPr>
        <w:t>，或在浏览器上搜索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网址：</w:t>
      </w:r>
      <w:r>
        <w:rPr>
          <w:b/>
          <w:sz w:val="24"/>
          <w:szCs w:val="24"/>
        </w:rPr>
        <w:t>www.cunhubao.com</w:t>
      </w:r>
    </w:p>
    <w:p>
      <w:pPr>
        <w:jc w:val="center"/>
      </w:pPr>
      <w:r>
        <w:rPr>
          <w:rFonts w:hint="eastAsia"/>
          <w:sz w:val="24"/>
          <w:szCs w:val="24"/>
        </w:rPr>
        <w:t>可找到助村宝网站，就能具体了解</w:t>
      </w:r>
      <w:r>
        <w:rPr>
          <w:sz w:val="24"/>
          <w:szCs w:val="24"/>
        </w:rPr>
        <w:t>）</w:t>
      </w:r>
    </w:p>
    <w:sectPr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2019-11-24T12:19:00Z</dcterms:created>
  <dcterms:modified xsi:type="dcterms:W3CDTF">2019-12-03T23:49:00Z</dcterms:modified>
</cp:coreProperties>
</file>